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02A" w:rsidRPr="0087002A" w:rsidRDefault="0087002A" w:rsidP="0087002A">
      <w:pPr>
        <w:jc w:val="center"/>
        <w:rPr>
          <w:sz w:val="32"/>
        </w:rPr>
      </w:pPr>
      <w:r>
        <w:rPr>
          <w:sz w:val="32"/>
        </w:rPr>
        <w:t>INSTRUCTIONS FOR WRAPPING BOXES WITH HONEY</w:t>
      </w:r>
    </w:p>
    <w:p w:rsidR="0087002A" w:rsidRDefault="0087002A">
      <w:r>
        <w:t>T</w:t>
      </w:r>
      <w:r w:rsidR="001A6C8E">
        <w:t>he following visual directions</w:t>
      </w:r>
      <w:r>
        <w:t xml:space="preserve"> apply to wrapping</w:t>
      </w:r>
      <w:r w:rsidR="001A6C8E">
        <w:t xml:space="preserve"> all boxes </w:t>
      </w:r>
      <w:r w:rsidRPr="00221FF4">
        <w:rPr>
          <w:b/>
          <w:u w:val="single"/>
        </w:rPr>
        <w:t>that contain</w:t>
      </w:r>
      <w:r w:rsidR="001A6C8E" w:rsidRPr="00221FF4">
        <w:rPr>
          <w:b/>
          <w:u w:val="single"/>
        </w:rPr>
        <w:t xml:space="preserve"> any</w:t>
      </w:r>
      <w:r w:rsidRPr="00221FF4">
        <w:rPr>
          <w:b/>
          <w:u w:val="single"/>
        </w:rPr>
        <w:t xml:space="preserve"> honey</w:t>
      </w:r>
      <w:r>
        <w:t>.  Boxes with hone</w:t>
      </w:r>
      <w:r w:rsidR="001A6C8E">
        <w:t>y</w:t>
      </w:r>
      <w:r>
        <w:t xml:space="preserve"> that are </w:t>
      </w:r>
      <w:r>
        <w:rPr>
          <w:u w:val="single"/>
        </w:rPr>
        <w:t>not</w:t>
      </w:r>
      <w:r>
        <w:t xml:space="preserve"> wrapped cannot be accepted as they may drip during processing</w:t>
      </w:r>
      <w:r w:rsidR="001A6C8E">
        <w:t xml:space="preserve"> and contaminate the irradiation processing</w:t>
      </w:r>
      <w:r>
        <w:t xml:space="preserve"> facility.</w:t>
      </w:r>
      <w:bookmarkStart w:id="0" w:name="_GoBack"/>
      <w:bookmarkEnd w:id="0"/>
    </w:p>
    <w:p w:rsidR="0087002A" w:rsidRDefault="0087002A">
      <w:r>
        <w:t xml:space="preserve">STEP 1:  </w:t>
      </w:r>
      <w:r w:rsidR="001A6C8E">
        <w:t>for each box you will need</w:t>
      </w:r>
      <w:r>
        <w:t xml:space="preserve"> 1 heavy duty trash bag, duct tape, permanent marker.</w:t>
      </w:r>
    </w:p>
    <w:p w:rsidR="00000DE3" w:rsidRDefault="0087002A" w:rsidP="0087002A">
      <w:pPr>
        <w:jc w:val="center"/>
      </w:pPr>
      <w:r>
        <w:rPr>
          <w:noProof/>
        </w:rPr>
        <w:drawing>
          <wp:inline distT="0" distB="0" distL="0" distR="0">
            <wp:extent cx="3793067" cy="284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pping boxes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7002" cy="2847751"/>
                    </a:xfrm>
                    <a:prstGeom prst="rect">
                      <a:avLst/>
                    </a:prstGeom>
                  </pic:spPr>
                </pic:pic>
              </a:graphicData>
            </a:graphic>
          </wp:inline>
        </w:drawing>
      </w:r>
    </w:p>
    <w:p w:rsidR="0087002A" w:rsidRDefault="0087002A"/>
    <w:p w:rsidR="0087002A" w:rsidRDefault="0087002A">
      <w:r>
        <w:t>STEP 2:  Open the trash bag and cover the box from the narrow end</w:t>
      </w:r>
      <w:r w:rsidR="001A6C8E">
        <w:t xml:space="preserve"> </w:t>
      </w:r>
      <w:proofErr w:type="spellStart"/>
      <w:r w:rsidR="003238D9">
        <w:t>sleeveing</w:t>
      </w:r>
      <w:proofErr w:type="spellEnd"/>
      <w:r w:rsidR="001A6C8E">
        <w:t xml:space="preserve"> it do</w:t>
      </w:r>
      <w:r>
        <w:t>wn.</w:t>
      </w:r>
    </w:p>
    <w:p w:rsidR="0087002A" w:rsidRDefault="0087002A" w:rsidP="0087002A">
      <w:pPr>
        <w:jc w:val="center"/>
      </w:pPr>
      <w:r>
        <w:rPr>
          <w:noProof/>
        </w:rPr>
        <w:drawing>
          <wp:inline distT="0" distB="0" distL="0" distR="0">
            <wp:extent cx="39116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pping boxes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3295" cy="2934971"/>
                    </a:xfrm>
                    <a:prstGeom prst="rect">
                      <a:avLst/>
                    </a:prstGeom>
                  </pic:spPr>
                </pic:pic>
              </a:graphicData>
            </a:graphic>
          </wp:inline>
        </w:drawing>
      </w:r>
    </w:p>
    <w:p w:rsidR="0087002A" w:rsidRDefault="0087002A" w:rsidP="0087002A">
      <w:pPr>
        <w:jc w:val="center"/>
      </w:pPr>
    </w:p>
    <w:p w:rsidR="0087002A" w:rsidRDefault="0087002A" w:rsidP="0087002A">
      <w:r>
        <w:lastRenderedPageBreak/>
        <w:t xml:space="preserve">STEP 3:  </w:t>
      </w:r>
      <w:r w:rsidR="001A6C8E">
        <w:t>Being careful not to tear the bag, t</w:t>
      </w:r>
      <w:r>
        <w:t xml:space="preserve">urn </w:t>
      </w:r>
      <w:r w:rsidR="001A6C8E">
        <w:t xml:space="preserve">the </w:t>
      </w:r>
      <w:r>
        <w:t xml:space="preserve">box over to expose the open end of the bag.  Close the bag by first folding in the edge along the long bottom </w:t>
      </w:r>
      <w:r w:rsidR="00846223">
        <w:t xml:space="preserve">edge, second the sides and third the top, taping as you </w:t>
      </w:r>
      <w:proofErr w:type="gramStart"/>
      <w:r w:rsidR="00846223">
        <w:t>go</w:t>
      </w:r>
      <w:proofErr w:type="gramEnd"/>
      <w:r w:rsidR="00846223">
        <w:t>!</w:t>
      </w:r>
    </w:p>
    <w:p w:rsidR="0087002A" w:rsidRDefault="0087002A" w:rsidP="0087002A">
      <w:pPr>
        <w:jc w:val="center"/>
      </w:pPr>
      <w:r>
        <w:rPr>
          <w:noProof/>
        </w:rPr>
        <w:drawing>
          <wp:inline distT="0" distB="0" distL="0" distR="0">
            <wp:extent cx="6309360" cy="4736592"/>
            <wp:effectExtent l="5397" t="0" r="1588" b="15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apping boxes 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309360" cy="4736592"/>
                    </a:xfrm>
                    <a:prstGeom prst="rect">
                      <a:avLst/>
                    </a:prstGeom>
                  </pic:spPr>
                </pic:pic>
              </a:graphicData>
            </a:graphic>
          </wp:inline>
        </w:drawing>
      </w:r>
    </w:p>
    <w:p w:rsidR="0087002A" w:rsidRDefault="0087002A">
      <w:r>
        <w:br w:type="page"/>
      </w:r>
    </w:p>
    <w:p w:rsidR="0087002A" w:rsidRDefault="0087002A" w:rsidP="0087002A">
      <w:r>
        <w:lastRenderedPageBreak/>
        <w:t xml:space="preserve">STEP 4:  </w:t>
      </w:r>
      <w:r w:rsidR="00846223">
        <w:t>Tape each edge of the bag as you close it, taping it to the box.  Here the bottom edge and the sides are being taped.  Continue until the top edge is sealed over the other edges, completely covering the box.  Ensure that all gaps are taped closed to avoid any honey leaking from the bag.</w:t>
      </w:r>
    </w:p>
    <w:p w:rsidR="00846223" w:rsidRDefault="0087002A" w:rsidP="00846223">
      <w:pPr>
        <w:jc w:val="center"/>
      </w:pPr>
      <w:r>
        <w:rPr>
          <w:noProof/>
        </w:rPr>
        <w:drawing>
          <wp:inline distT="0" distB="0" distL="0" distR="0">
            <wp:extent cx="4450080" cy="33375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apping boxes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0080" cy="3337560"/>
                    </a:xfrm>
                    <a:prstGeom prst="rect">
                      <a:avLst/>
                    </a:prstGeom>
                  </pic:spPr>
                </pic:pic>
              </a:graphicData>
            </a:graphic>
          </wp:inline>
        </w:drawing>
      </w:r>
    </w:p>
    <w:p w:rsidR="00846223" w:rsidRDefault="00846223" w:rsidP="00846223">
      <w:pPr>
        <w:jc w:val="center"/>
      </w:pPr>
      <w:r>
        <w:rPr>
          <w:noProof/>
        </w:rPr>
        <w:drawing>
          <wp:inline distT="0" distB="0" distL="0" distR="0">
            <wp:extent cx="4465320" cy="3348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rapping boxes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5320" cy="3348990"/>
                    </a:xfrm>
                    <a:prstGeom prst="rect">
                      <a:avLst/>
                    </a:prstGeom>
                  </pic:spPr>
                </pic:pic>
              </a:graphicData>
            </a:graphic>
          </wp:inline>
        </w:drawing>
      </w:r>
    </w:p>
    <w:p w:rsidR="00846223" w:rsidRDefault="00846223" w:rsidP="00846223">
      <w:r>
        <w:t xml:space="preserve">STEP 5:  Use the permanent marker to write your Name and Phone Number on the Package.  You may write it on the exposed tape, or apply a paper label.  </w:t>
      </w:r>
      <w:r>
        <w:rPr>
          <w:u w:val="single"/>
        </w:rPr>
        <w:t>Every</w:t>
      </w:r>
      <w:r>
        <w:t xml:space="preserve"> box should be labeled.</w:t>
      </w:r>
    </w:p>
    <w:p w:rsidR="002C7C9B" w:rsidRDefault="002C7C9B" w:rsidP="002C7C9B">
      <w:pPr>
        <w:jc w:val="center"/>
        <w:rPr>
          <w:noProof/>
        </w:rPr>
      </w:pPr>
    </w:p>
    <w:p w:rsidR="002C7C9B" w:rsidRPr="00846223" w:rsidRDefault="002C7C9B" w:rsidP="002C7C9B">
      <w:pPr>
        <w:jc w:val="center"/>
      </w:pPr>
      <w:r>
        <w:rPr>
          <w:noProof/>
        </w:rPr>
        <w:lastRenderedPageBreak/>
        <w:drawing>
          <wp:inline distT="0" distB="0" distL="0" distR="0">
            <wp:extent cx="5943600" cy="3676650"/>
            <wp:effectExtent l="0" t="0" r="0" b="0"/>
            <wp:docPr id="3" name="Picture 3" descr="C:\Users\mantunes\Documents\MCBA\Irradiation Sterilization\Sterigenics\Sterigenics Photos\Wrapping boxes\wrapping box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tunes\Documents\MCBA\Irradiation Sterilization\Sterigenics\Sterigenics Photos\Wrapping boxes\wrapping boxes 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522"/>
                    <a:stretch/>
                  </pic:blipFill>
                  <pic:spPr bwMode="auto">
                    <a:xfrm>
                      <a:off x="0" y="0"/>
                      <a:ext cx="5943600" cy="3676650"/>
                    </a:xfrm>
                    <a:prstGeom prst="rect">
                      <a:avLst/>
                    </a:prstGeom>
                    <a:noFill/>
                    <a:ln>
                      <a:noFill/>
                    </a:ln>
                    <a:extLst>
                      <a:ext uri="{53640926-AAD7-44D8-BBD7-CCE9431645EC}">
                        <a14:shadowObscured xmlns:a14="http://schemas.microsoft.com/office/drawing/2010/main"/>
                      </a:ext>
                    </a:extLst>
                  </pic:spPr>
                </pic:pic>
              </a:graphicData>
            </a:graphic>
          </wp:inline>
        </w:drawing>
      </w:r>
    </w:p>
    <w:sectPr w:rsidR="002C7C9B" w:rsidRPr="008462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02A"/>
    <w:rsid w:val="00000DE3"/>
    <w:rsid w:val="001A6C8E"/>
    <w:rsid w:val="00221FF4"/>
    <w:rsid w:val="002C7C9B"/>
    <w:rsid w:val="003238D9"/>
    <w:rsid w:val="00846223"/>
    <w:rsid w:val="00870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002A"/>
    <w:rPr>
      <w:sz w:val="16"/>
      <w:szCs w:val="16"/>
    </w:rPr>
  </w:style>
  <w:style w:type="paragraph" w:styleId="CommentText">
    <w:name w:val="annotation text"/>
    <w:basedOn w:val="Normal"/>
    <w:link w:val="CommentTextChar"/>
    <w:uiPriority w:val="99"/>
    <w:semiHidden/>
    <w:unhideWhenUsed/>
    <w:rsid w:val="0087002A"/>
    <w:pPr>
      <w:spacing w:line="240" w:lineRule="auto"/>
    </w:pPr>
    <w:rPr>
      <w:sz w:val="20"/>
      <w:szCs w:val="20"/>
    </w:rPr>
  </w:style>
  <w:style w:type="character" w:customStyle="1" w:styleId="CommentTextChar">
    <w:name w:val="Comment Text Char"/>
    <w:basedOn w:val="DefaultParagraphFont"/>
    <w:link w:val="CommentText"/>
    <w:uiPriority w:val="99"/>
    <w:semiHidden/>
    <w:rsid w:val="0087002A"/>
    <w:rPr>
      <w:sz w:val="20"/>
      <w:szCs w:val="20"/>
    </w:rPr>
  </w:style>
  <w:style w:type="paragraph" w:styleId="CommentSubject">
    <w:name w:val="annotation subject"/>
    <w:basedOn w:val="CommentText"/>
    <w:next w:val="CommentText"/>
    <w:link w:val="CommentSubjectChar"/>
    <w:uiPriority w:val="99"/>
    <w:semiHidden/>
    <w:unhideWhenUsed/>
    <w:rsid w:val="0087002A"/>
    <w:rPr>
      <w:b/>
      <w:bCs/>
    </w:rPr>
  </w:style>
  <w:style w:type="character" w:customStyle="1" w:styleId="CommentSubjectChar">
    <w:name w:val="Comment Subject Char"/>
    <w:basedOn w:val="CommentTextChar"/>
    <w:link w:val="CommentSubject"/>
    <w:uiPriority w:val="99"/>
    <w:semiHidden/>
    <w:rsid w:val="0087002A"/>
    <w:rPr>
      <w:b/>
      <w:bCs/>
      <w:sz w:val="20"/>
      <w:szCs w:val="20"/>
    </w:rPr>
  </w:style>
  <w:style w:type="paragraph" w:styleId="BalloonText">
    <w:name w:val="Balloon Text"/>
    <w:basedOn w:val="Normal"/>
    <w:link w:val="BalloonTextChar"/>
    <w:uiPriority w:val="99"/>
    <w:semiHidden/>
    <w:unhideWhenUsed/>
    <w:rsid w:val="00870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2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002A"/>
    <w:rPr>
      <w:sz w:val="16"/>
      <w:szCs w:val="16"/>
    </w:rPr>
  </w:style>
  <w:style w:type="paragraph" w:styleId="CommentText">
    <w:name w:val="annotation text"/>
    <w:basedOn w:val="Normal"/>
    <w:link w:val="CommentTextChar"/>
    <w:uiPriority w:val="99"/>
    <w:semiHidden/>
    <w:unhideWhenUsed/>
    <w:rsid w:val="0087002A"/>
    <w:pPr>
      <w:spacing w:line="240" w:lineRule="auto"/>
    </w:pPr>
    <w:rPr>
      <w:sz w:val="20"/>
      <w:szCs w:val="20"/>
    </w:rPr>
  </w:style>
  <w:style w:type="character" w:customStyle="1" w:styleId="CommentTextChar">
    <w:name w:val="Comment Text Char"/>
    <w:basedOn w:val="DefaultParagraphFont"/>
    <w:link w:val="CommentText"/>
    <w:uiPriority w:val="99"/>
    <w:semiHidden/>
    <w:rsid w:val="0087002A"/>
    <w:rPr>
      <w:sz w:val="20"/>
      <w:szCs w:val="20"/>
    </w:rPr>
  </w:style>
  <w:style w:type="paragraph" w:styleId="CommentSubject">
    <w:name w:val="annotation subject"/>
    <w:basedOn w:val="CommentText"/>
    <w:next w:val="CommentText"/>
    <w:link w:val="CommentSubjectChar"/>
    <w:uiPriority w:val="99"/>
    <w:semiHidden/>
    <w:unhideWhenUsed/>
    <w:rsid w:val="0087002A"/>
    <w:rPr>
      <w:b/>
      <w:bCs/>
    </w:rPr>
  </w:style>
  <w:style w:type="character" w:customStyle="1" w:styleId="CommentSubjectChar">
    <w:name w:val="Comment Subject Char"/>
    <w:basedOn w:val="CommentTextChar"/>
    <w:link w:val="CommentSubject"/>
    <w:uiPriority w:val="99"/>
    <w:semiHidden/>
    <w:rsid w:val="0087002A"/>
    <w:rPr>
      <w:b/>
      <w:bCs/>
      <w:sz w:val="20"/>
      <w:szCs w:val="20"/>
    </w:rPr>
  </w:style>
  <w:style w:type="paragraph" w:styleId="BalloonText">
    <w:name w:val="Balloon Text"/>
    <w:basedOn w:val="Normal"/>
    <w:link w:val="BalloonTextChar"/>
    <w:uiPriority w:val="99"/>
    <w:semiHidden/>
    <w:unhideWhenUsed/>
    <w:rsid w:val="00870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Brewer</dc:creator>
  <cp:keywords/>
  <dc:description/>
  <cp:lastModifiedBy>Mark Antunes</cp:lastModifiedBy>
  <cp:revision>6</cp:revision>
  <dcterms:created xsi:type="dcterms:W3CDTF">2016-02-23T17:59:00Z</dcterms:created>
  <dcterms:modified xsi:type="dcterms:W3CDTF">2017-02-13T12:23:00Z</dcterms:modified>
</cp:coreProperties>
</file>